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B7" w:rsidRPr="00D37541" w:rsidRDefault="003B78D7" w:rsidP="00446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202</w:t>
      </w:r>
      <w:r w:rsidR="008A642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3B78D7">
        <w:rPr>
          <w:rFonts w:ascii="Times New Roman" w:hAnsi="Times New Roman" w:cs="Times New Roman"/>
          <w:b/>
          <w:sz w:val="28"/>
          <w:szCs w:val="28"/>
        </w:rPr>
        <w:t>/202</w:t>
      </w:r>
      <w:r w:rsidR="008A642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3B78D7">
        <w:rPr>
          <w:rFonts w:ascii="Times New Roman" w:hAnsi="Times New Roman" w:cs="Times New Roman"/>
          <w:b/>
          <w:sz w:val="28"/>
          <w:szCs w:val="28"/>
        </w:rPr>
        <w:t xml:space="preserve"> оқу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арналған "</w:t>
      </w:r>
      <w:r w:rsidR="008A6423" w:rsidRPr="008232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3245" w:rsidRPr="00823245">
        <w:rPr>
          <w:rFonts w:ascii="Times New Roman" w:hAnsi="Times New Roman" w:cs="Times New Roman"/>
          <w:b/>
          <w:sz w:val="28"/>
          <w:szCs w:val="28"/>
        </w:rPr>
        <w:t>Интеллектуалды</w:t>
      </w:r>
      <w:proofErr w:type="spellEnd"/>
      <w:r w:rsidR="00823245" w:rsidRPr="008232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3245" w:rsidRPr="00823245">
        <w:rPr>
          <w:rFonts w:ascii="Times New Roman" w:hAnsi="Times New Roman" w:cs="Times New Roman"/>
          <w:b/>
          <w:sz w:val="28"/>
          <w:szCs w:val="28"/>
        </w:rPr>
        <w:t>роботтар</w:t>
      </w:r>
      <w:proofErr w:type="spellEnd"/>
      <w:r w:rsidR="00823245" w:rsidRPr="00823245">
        <w:rPr>
          <w:rFonts w:ascii="Times New Roman" w:hAnsi="Times New Roman" w:cs="Times New Roman"/>
          <w:b/>
          <w:sz w:val="28"/>
          <w:szCs w:val="28"/>
        </w:rPr>
        <w:t xml:space="preserve"> жүйесі</w:t>
      </w:r>
      <w:r w:rsidR="008A6423"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8D7">
        <w:rPr>
          <w:rFonts w:ascii="Times New Roman" w:hAnsi="Times New Roman" w:cs="Times New Roman"/>
          <w:b/>
          <w:sz w:val="28"/>
          <w:szCs w:val="28"/>
        </w:rPr>
        <w:t xml:space="preserve">" курсы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қорытынды бақылау бағдарламасы</w:t>
      </w:r>
      <w:r w:rsidR="004467B7" w:rsidRPr="00D375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67B7" w:rsidRDefault="004467B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Механика-математика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факультеті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кафедрасы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беру бағдарламасының шифры және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>:</w:t>
      </w:r>
      <w:r w:rsidRPr="003B78D7">
        <w:rPr>
          <w:rFonts w:ascii="Times New Roman" w:hAnsi="Times New Roman" w:cs="Times New Roman"/>
          <w:sz w:val="28"/>
          <w:szCs w:val="28"/>
        </w:rPr>
        <w:t xml:space="preserve"> 7M07118 - Робототехникалық жүйелер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әннің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интеллект ж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әне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роботтарды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терең оқыту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Курс</w:t>
      </w:r>
      <w:r w:rsidRPr="003B78D7">
        <w:rPr>
          <w:rFonts w:ascii="Times New Roman" w:hAnsi="Times New Roman" w:cs="Times New Roman"/>
          <w:sz w:val="28"/>
          <w:szCs w:val="28"/>
        </w:rPr>
        <w:t>: 2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Оқытушы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 xml:space="preserve">Кафедра қарауы мен бекітуінің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хаттамасы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және 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үні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Оқу 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әні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қорытынды бақылаудың өткізілу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дәстүрлі (СРО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семинарлары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қосылуы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)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Платформа</w:t>
      </w:r>
      <w:r w:rsidRPr="003B78D7">
        <w:rPr>
          <w:rFonts w:ascii="Times New Roman" w:hAnsi="Times New Roman" w:cs="Times New Roman"/>
          <w:sz w:val="28"/>
          <w:szCs w:val="28"/>
        </w:rPr>
        <w:t>: жоқ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студент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корпуста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билетінің сұрақтарына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беру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жауаптарды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түрде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жүйесі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проктор бақылайды.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>ЖАЗБАША ЕМТИХАН ДӘ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>ҮРЛІ - СҰРАҚТАРҒА ЖАУАПТАР.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форматы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Студенттің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студентке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құру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билетін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қамтиды.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ЕМТИХАН ӨТКІЗУ ЕРЕЖЕЛЕРІ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color w:val="FF0000"/>
          <w:sz w:val="28"/>
          <w:szCs w:val="28"/>
        </w:rPr>
        <w:t>МАҢЫЗДЫ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оқытушылар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кафедралар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факультеттердің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СТУДЕНТ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аудиторияны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үшін уақтылы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lastRenderedPageBreak/>
        <w:t>Тіркеу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журналында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 қою.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Өз орның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билеттерді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тарататын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оқытушыны күтіңіз.</w:t>
      </w:r>
    </w:p>
    <w:p w:rsidR="003130C2" w:rsidRP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Билет алғаннан</w:t>
      </w:r>
      <w:r w:rsidR="003130C2">
        <w:rPr>
          <w:rFonts w:ascii="Times New Roman" w:hAnsi="Times New Roman" w:cs="Times New Roman"/>
          <w:sz w:val="28"/>
          <w:szCs w:val="28"/>
        </w:rPr>
        <w:t xml:space="preserve"> билет</w:t>
      </w:r>
      <w:r w:rsidR="003130C2">
        <w:rPr>
          <w:rFonts w:ascii="Times New Roman" w:hAnsi="Times New Roman" w:cs="Times New Roman"/>
          <w:sz w:val="28"/>
          <w:szCs w:val="28"/>
          <w:lang w:val="kk-KZ"/>
        </w:rPr>
        <w:t xml:space="preserve"> сұрақтарына жауап жазу.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Емтиханның ұ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ғы тура 2 сағатты құрайды.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Аяқтаған соң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парақтарын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мұғ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імге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30C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ән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қорытынды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тақырыптарының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түсініктер.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саласындағы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құжаттар.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интеллекттің ақпаратты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коммуникациялық инфрақұрылымы.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бағдарламалық қамтамасыз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8. Мәліметтерді өңдеу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қызметтері.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 9. Мәліметтер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10. Үлкен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11. Мәліметтерді өңдеу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12. Машиналық оқытуды қолдану.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13.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14.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алгоритмдері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15. Терең оқыту.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17. Нейрондық желілердің түрлері.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18.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табиғи өңдеу.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21. Роботтардағы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құралдары.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дамуының бағыттары мен болашағы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24. Өнеркәсі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 робот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25. Манипулятор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(Жарық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сенсоры,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Жеделдету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сенсоры)?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іңіз - 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үдеу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28. Ақпараттық құрылғылар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мен ж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29. Рецепторлардың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lastRenderedPageBreak/>
        <w:t xml:space="preserve">30. Әртүрлі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іркендіргіштерді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қабылдау қабілетіне қарай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түрлерге (ақпараттық құрылғылар мен жүйелердің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)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31. Роботтың құрылымды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функционалдық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схемасын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сызыңыз және робот элементтерінің жұмысын түсіндіріңіз. «Робот»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анықтама беріңіз.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32.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беріңіз және түсінді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33. «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кеңейті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келтіріңіз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Роботехника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құрудың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35. Робототехника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ұсыныстар бар?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элементар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37. Сүзгілеудің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жарықтандырудың үш әдісі бар,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жүйелерін функционалдығы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топқа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,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40.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41.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Манипуляторлар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қызмет көрсететін сенсорлық жүйелер 2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құрайды.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43. Манипуляторлардың жұмыс бө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іктерін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жылжымалы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корпустарын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сенсорлық жүйелер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Контактісіз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сенсорлық жүйелерде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ажетт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ақпаратты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объект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сигналдары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45.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ң ақпараттық жүйелері қандай топтарға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46. ​​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үшін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48. Аналогтық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датчиктерінің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Серпімді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элементтердің қай тү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ең үлкен сезімталдыққа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51. Қашықтағы сәйкестік орталығы бар құрылғы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моменттерді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өтей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52. Ситуациялық басқарудың мәні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неде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матрицаны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түрлендіру функциясының сызықтылығы түсі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ілген күшке тәуелді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Default="003B78D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C2">
        <w:rPr>
          <w:rFonts w:ascii="Times New Roman" w:hAnsi="Times New Roman" w:cs="Times New Roman"/>
          <w:b/>
          <w:sz w:val="28"/>
          <w:szCs w:val="28"/>
        </w:rPr>
        <w:t>ӘДЕБИЕТ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Павлов, С.И. Системы искусственного интеллекта: учебное пособие / С.И. Павлов. – Томск: Томский государственный университет систем управления и </w:t>
      </w:r>
      <w:r w:rsidRPr="00D37541">
        <w:rPr>
          <w:rFonts w:ascii="Times New Roman" w:hAnsi="Times New Roman" w:cs="Times New Roman"/>
          <w:sz w:val="28"/>
          <w:szCs w:val="28"/>
        </w:rPr>
        <w:lastRenderedPageBreak/>
        <w:t xml:space="preserve">радиоэлектроники, 2011. – Ч. 1. – 175 с. – Режим доступа: по подписке. – URL: https://biblioclub.ru/index.php?page=book&amp;id=208933. – ISBN 978-5-4332-0013-5.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>2. Павлов, С.И. Системы искусственного интеллекта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 учебное пособие / С.И. Павлов. – Томск: Томский государственный университет систем управления и радиоэлектроники, 2011. – Ч. 2. – 194 с. – Режим доступа: по подписке. – URL: https://biblioclub.ru/index.php?page=book&amp;id=208939. – ISBN 978-5-4332-0014-2.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3. Сергеев, Н.Е. Системы искусственного интеллекта. Часть 1: Учебное пособие / Сергеев Н.Е. - Таганрог: Южный федеральный университет, 2016. - 118 с.: ISBN 978-5-9275- 2113-5. - Текст: электронный. - URL: https://znanium.com/catalog/product/991954. – Режим доступа: по подписке. </w:t>
      </w: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541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литература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Pr="008A6423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2007. – 292 с. – Режим доступа: по подписке. – URL: https://biblioclub.ru/index.php?page=book&amp;id=76617. – ISBN 978-5-9221-0862-1. – </w:t>
      </w:r>
      <w:r w:rsidRPr="003130C2">
        <w:rPr>
          <w:rFonts w:ascii="Times New Roman" w:hAnsi="Times New Roman" w:cs="Times New Roman"/>
          <w:sz w:val="28"/>
          <w:szCs w:val="28"/>
        </w:rPr>
        <w:t xml:space="preserve">Мәтін: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8A6423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2007. – 292 с. – Режим доступа: по подписке. – URL: https://biblioclub.ru/index.php?page=book&amp;id=76617. – ISBN 978-5-9221-0862-1. – Текст: электронный.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Желі деректері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Информатика және ақпараттық технологиялар. Дәріс конспектісі. http:// www.alleng.ru/d/comp/comp63.htm.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«Ақпараттық технологиялар». Ай сайынғы теориялық және қолданбалы ғылыми-техникалық журнал (қосымшамен) / [Электрондық ресурс]. Қол жеткізу режимі: http://novtex.ru/IT/index.htm.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критерийлері (бағалау шкаласы):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67B7" w:rsidRPr="00D37541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/>
      </w:tblPr>
      <w:tblGrid>
        <w:gridCol w:w="4106"/>
        <w:gridCol w:w="1276"/>
        <w:gridCol w:w="1701"/>
        <w:gridCol w:w="2268"/>
      </w:tblGrid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 w:val="restart"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қанағаттанарлықсыз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:rsidR="00061BB1" w:rsidRPr="00D3754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 w:rsidRPr="00D37541">
          <w:pgSz w:w="11899" w:h="16840"/>
          <w:pgMar w:top="1060" w:right="734" w:bottom="759" w:left="1560" w:header="0" w:footer="0" w:gutter="0"/>
          <w:cols w:space="708"/>
        </w:sectPr>
      </w:pPr>
    </w:p>
    <w:p w:rsidR="003130C2" w:rsidRPr="003130C2" w:rsidRDefault="003130C2" w:rsidP="003130C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lastRenderedPageBreak/>
        <w:t>БАҒАЛАУ САЯСАТЫ</w:t>
      </w:r>
    </w:p>
    <w:p w:rsidR="00061BB1" w:rsidRPr="00D37541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t>BAK/MAG/DOC СТАНДАРТЫ ЕМТИХАН: ЖАЗБА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3130C2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0C2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</w:p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u w:val="single"/>
              </w:rPr>
              <w:t xml:space="preserve"> </w:t>
            </w:r>
            <w:proofErr w:type="spellStart"/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061BB1" w:rsidRPr="003130C2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30C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90–100% (27-30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70–89% (21-26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50–69% (15-20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25–49% (8-14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0–24% (0-7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1 </w:t>
            </w:r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сұрақ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по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це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пц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ержит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раск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8"/>
              </w:rPr>
              <w:t xml:space="preserve"> </w:t>
            </w:r>
            <w:r w:rsidRPr="003130C2">
              <w:rPr>
                <w:rFonts w:ascii="Times New Roman" w:hAnsi="Times New Roman" w:cs="Times New Roman"/>
                <w:color w:val="000000"/>
              </w:rPr>
              <w:t>вопроса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ую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да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ут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построен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гично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ем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х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шо»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орый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ержит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 xml:space="preserve">не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окра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енную ар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 основн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шение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ики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 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стилистич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ошиб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чное уп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ление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вле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в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ьн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ся за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4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ще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ые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комп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зиц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нные диспропо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9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нарушен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я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гики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риала,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иллюстри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онспе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в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ых занят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еправил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х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ная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я, 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и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чевые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неверн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закл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основных понятий,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…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</w:tr>
      <w:tr w:rsidR="00061BB1" w:rsidRPr="003130C2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2 вопрос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Прим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нен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е </w:t>
            </w:r>
            <w:proofErr w:type="gram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бра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й</w:t>
            </w:r>
            <w:proofErr w:type="gram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 и 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хн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ии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к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онкр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тн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ым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прак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ским за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дан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нение 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бн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ернуты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опрос 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им решением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стичное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мес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7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лным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рса;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рам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норм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рсу;</w:t>
            </w:r>
          </w:p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 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фра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ушением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огич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й посл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льност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смыс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овые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чности,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ный 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шения зада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ли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думанный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еум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нять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 об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щен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шибок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очетов, превосх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</w:t>
            </w:r>
          </w:p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орму.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енять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 для решения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ы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обо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</w:p>
        </w:tc>
      </w:tr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  <w:sectPr w:rsidR="00061BB1" w:rsidRPr="00D37541">
          <w:pgSz w:w="16838" w:h="11906" w:orient="landscape"/>
          <w:pgMar w:top="1291" w:right="825" w:bottom="850" w:left="571" w:header="0" w:footer="0" w:gutter="0"/>
          <w:cols w:space="708"/>
        </w:sect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  <w:bookmarkStart w:id="0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3130C2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  <w:p w:rsidR="00837F82" w:rsidRPr="003130C2" w:rsidRDefault="00837F82" w:rsidP="00837F8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proofErr w:type="spell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</w:p>
        </w:tc>
      </w:tr>
      <w:tr w:rsidR="00061BB1" w:rsidRPr="003130C2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837F8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Жа</w:t>
            </w:r>
            <w:proofErr w:type="spellEnd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  <w:lang w:val="kk-KZ"/>
              </w:rPr>
              <w:t>қс</w:t>
            </w: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ы</w:t>
            </w:r>
            <w:proofErr w:type="spellEnd"/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837F82">
        <w:trPr>
          <w:cantSplit/>
          <w:trHeight w:hRule="exact" w:val="535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90–100% 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 xml:space="preserve">(36-40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70–89%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(35-28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50–69%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(27-20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25–49%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(19-10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0–24%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(0-9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 xml:space="preserve">3 </w:t>
            </w:r>
            <w:r w:rsidR="00837F8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  <w:t>сұрақ</w:t>
            </w:r>
          </w:p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Cs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QOVFH+ArialMT" w:hAnsi="Times New Roman" w:cs="Times New Roman"/>
                <w:bCs/>
                <w:color w:val="000000"/>
                <w:spacing w:val="1"/>
                <w:szCs w:val="28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әсер етпейтін 1-2 дәлсіздікке жол беріледі (+ визуализация). графикалық деректер арқылы негіздеу нәтижелері).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ұқсат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ab/>
              <w:t>3</w:t>
            </w:r>
            <w:r w:rsidR="00061BB1" w:rsidRPr="003130C2">
              <w:rPr>
                <w:rFonts w:ascii="Times New Roman" w:eastAsia="BFARP+ArialMT" w:hAnsi="Times New Roman" w:cs="Times New Roman"/>
                <w:color w:val="000000"/>
                <w:spacing w:val="1"/>
                <w:szCs w:val="28"/>
              </w:rPr>
              <w:t>-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4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6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чности                  в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ль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з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нии понятийн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ог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 м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ала,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чи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7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ьные погрешности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в обо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бщ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ениях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0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вы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,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2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к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не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ю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на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ороший общий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у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ро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нь вып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нения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зад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Негізделген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ғылыми ережелердің қолданылуы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туралы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қорытындылар анық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және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сенімсіз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стилистикалық және грамматикалық қателер, сондай-ақ практикалық шешімнің нәтижелерін өңдеудегі дәлсіздіктер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өрескел қателермен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орындалды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сұрақ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толық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концептуалды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материал мен дәлелдеу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нашар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пайдаланылды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орындалмаған, қойылған сұрақтарға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жоқ,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материалдар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талдау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құралдары пайдаланылмаған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рытынды бақылауды өткізу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ережесін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бұзу.</w:t>
            </w:r>
          </w:p>
        </w:tc>
      </w:tr>
      <w:bookmarkEnd w:id="0"/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837F82" w:rsidP="00061BB1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жұмыстары 3 сұрақтан тұрады. Дұрыс орындалған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үшін максимум 100 ұпай, оның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бі</w:t>
      </w:r>
      <w:proofErr w:type="gram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р</w:t>
      </w:r>
      <w:proofErr w:type="gram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үшінші сұраққа 40 ұпай.</w:t>
      </w:r>
      <w:r w:rsidR="00061BB1" w:rsidRPr="00D37541">
        <w:rPr>
          <w:rFonts w:ascii="Times New Roman" w:eastAsia="KPSPR+TimesNewRomanPSMT" w:hAnsi="Times New Roman" w:cs="Times New Roman"/>
          <w:color w:val="000000"/>
          <w:spacing w:val="106"/>
          <w:sz w:val="28"/>
          <w:szCs w:val="28"/>
        </w:rPr>
        <w:t xml:space="preserve"> </w:t>
      </w: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6236C1" w:rsidRPr="00D37541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236C1" w:rsidRPr="00D37541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9462D"/>
    <w:multiLevelType w:val="hybridMultilevel"/>
    <w:tmpl w:val="0A82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6"/>
  </w:num>
  <w:num w:numId="8">
    <w:abstractNumId w:val="8"/>
    <w:lvlOverride w:ilvl="0">
      <w:startOverride w:val="1"/>
    </w:lvlOverride>
  </w:num>
  <w:num w:numId="9">
    <w:abstractNumId w:val="11"/>
  </w:num>
  <w:num w:numId="10">
    <w:abstractNumId w:val="14"/>
  </w:num>
  <w:num w:numId="11">
    <w:abstractNumId w:val="3"/>
  </w:num>
  <w:num w:numId="12">
    <w:abstractNumId w:val="10"/>
  </w:num>
  <w:num w:numId="13">
    <w:abstractNumId w:val="13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5E27"/>
    <w:rsid w:val="00061BB1"/>
    <w:rsid w:val="00160471"/>
    <w:rsid w:val="001E5E27"/>
    <w:rsid w:val="001E73BA"/>
    <w:rsid w:val="00200A80"/>
    <w:rsid w:val="002C6483"/>
    <w:rsid w:val="003130C2"/>
    <w:rsid w:val="00316BFE"/>
    <w:rsid w:val="003A2AA4"/>
    <w:rsid w:val="003B78D7"/>
    <w:rsid w:val="003F2D3F"/>
    <w:rsid w:val="004467B7"/>
    <w:rsid w:val="0044702E"/>
    <w:rsid w:val="004C1F54"/>
    <w:rsid w:val="00507B04"/>
    <w:rsid w:val="00550D29"/>
    <w:rsid w:val="005E21A2"/>
    <w:rsid w:val="006236C1"/>
    <w:rsid w:val="006E0EDC"/>
    <w:rsid w:val="007055AE"/>
    <w:rsid w:val="0071420C"/>
    <w:rsid w:val="00736041"/>
    <w:rsid w:val="00743E71"/>
    <w:rsid w:val="00823245"/>
    <w:rsid w:val="00837F82"/>
    <w:rsid w:val="00840707"/>
    <w:rsid w:val="008550B0"/>
    <w:rsid w:val="008A28BF"/>
    <w:rsid w:val="008A6423"/>
    <w:rsid w:val="00907CFC"/>
    <w:rsid w:val="00A877FB"/>
    <w:rsid w:val="00AD5FDE"/>
    <w:rsid w:val="00C40ECB"/>
    <w:rsid w:val="00CB558D"/>
    <w:rsid w:val="00CD7DF9"/>
    <w:rsid w:val="00D37541"/>
    <w:rsid w:val="00E2638D"/>
    <w:rsid w:val="00F5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07"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D3754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375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МУИТ</dc:creator>
  <cp:lastModifiedBy>Suleimen Kaimov</cp:lastModifiedBy>
  <cp:revision>2</cp:revision>
  <cp:lastPrinted>2021-08-27T07:49:00Z</cp:lastPrinted>
  <dcterms:created xsi:type="dcterms:W3CDTF">2024-10-01T07:31:00Z</dcterms:created>
  <dcterms:modified xsi:type="dcterms:W3CDTF">2024-10-01T07:31:00Z</dcterms:modified>
</cp:coreProperties>
</file>